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AB" w:rsidRDefault="005E67A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/>
        </w:rPr>
      </w:pPr>
      <w:bookmarkStart w:id="0" w:name="_GoBack"/>
      <w:bookmarkEnd w:id="0"/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</w:rPr>
      </w:pPr>
    </w:p>
    <w:p w:rsidR="005E67AB" w:rsidRDefault="005E67AB">
      <w:pPr>
        <w:ind w:left="2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IOWA DEPARTMENT OF EDUCATION</w:t>
      </w:r>
    </w:p>
    <w:p w:rsidR="005E67AB" w:rsidRDefault="005E67AB">
      <w:pPr>
        <w:ind w:left="20"/>
        <w:jc w:val="center"/>
        <w:rPr>
          <w:rFonts w:ascii="Arial" w:hAnsi="Arial"/>
          <w:b/>
          <w:sz w:val="40"/>
        </w:rPr>
      </w:pPr>
    </w:p>
    <w:p w:rsidR="005E67AB" w:rsidRDefault="005E67AB">
      <w:pPr>
        <w:ind w:left="2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COMPREHENSIVE EVALUATION</w:t>
      </w:r>
      <w:r>
        <w:rPr>
          <w:rFonts w:ascii="Arial" w:hAnsi="Arial"/>
          <w:b/>
          <w:sz w:val="40"/>
        </w:rPr>
        <w:br/>
        <w:t xml:space="preserve">SUMMATIVE EVALUATION FORM </w:t>
      </w:r>
    </w:p>
    <w:p w:rsidR="005E67AB" w:rsidRDefault="005E67AB">
      <w:pPr>
        <w:ind w:left="20"/>
        <w:jc w:val="center"/>
        <w:rPr>
          <w:rFonts w:ascii="Arial" w:hAnsi="Arial"/>
          <w:b/>
          <w:sz w:val="40"/>
        </w:rPr>
      </w:pPr>
    </w:p>
    <w:p w:rsidR="005E67AB" w:rsidRDefault="005E67AB">
      <w:pPr>
        <w:tabs>
          <w:tab w:val="left" w:pos="-2340"/>
          <w:tab w:val="left" w:pos="6660"/>
          <w:tab w:val="left" w:pos="7200"/>
          <w:tab w:val="left" w:pos="9900"/>
        </w:tabs>
        <w:jc w:val="center"/>
        <w:rPr>
          <w:rFonts w:ascii="Arial" w:hAnsi="Arial"/>
          <w:b/>
          <w:sz w:val="28"/>
        </w:rPr>
      </w:pPr>
      <w:r>
        <w:rPr>
          <w:sz w:val="40"/>
        </w:rPr>
        <w:br w:type="page"/>
      </w:r>
      <w:r>
        <w:rPr>
          <w:rFonts w:ascii="Arial" w:hAnsi="Arial"/>
          <w:b/>
          <w:sz w:val="28"/>
        </w:rPr>
        <w:lastRenderedPageBreak/>
        <w:t>Comprehensive Evaluation</w:t>
      </w:r>
    </w:p>
    <w:p w:rsidR="005E67AB" w:rsidRDefault="005E67AB">
      <w:pPr>
        <w:pStyle w:val="Heading2"/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Summative Evaluation Form</w:t>
      </w:r>
    </w:p>
    <w:p w:rsidR="005E67AB" w:rsidRDefault="005E67AB">
      <w:pPr>
        <w:rPr>
          <w:rFonts w:ascii="Arial" w:hAnsi="Arial"/>
        </w:rPr>
      </w:pPr>
    </w:p>
    <w:p w:rsidR="005E67AB" w:rsidRDefault="005E67AB">
      <w:pPr>
        <w:rPr>
          <w:rFonts w:ascii="Arial" w:hAnsi="Arial"/>
        </w:rPr>
      </w:pPr>
      <w:r>
        <w:rPr>
          <w:rFonts w:ascii="Arial" w:hAnsi="Arial"/>
        </w:rPr>
        <w:t>Teacher: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Folder #: </w:t>
      </w:r>
    </w:p>
    <w:p w:rsidR="005E67AB" w:rsidRDefault="005E67AB">
      <w:pPr>
        <w:rPr>
          <w:rFonts w:ascii="Arial" w:hAnsi="Arial"/>
        </w:rPr>
      </w:pPr>
      <w:r>
        <w:rPr>
          <w:rFonts w:ascii="Arial" w:hAnsi="Arial"/>
        </w:rPr>
        <w:t>Evaluator: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Folder #:</w:t>
      </w:r>
      <w:r>
        <w:rPr>
          <w:rFonts w:ascii="Arial" w:hAnsi="Arial"/>
        </w:rPr>
        <w:tab/>
      </w:r>
    </w:p>
    <w:p w:rsidR="005E67AB" w:rsidRDefault="005E67AB">
      <w:pPr>
        <w:rPr>
          <w:rFonts w:ascii="Arial" w:hAnsi="Arial"/>
        </w:rPr>
      </w:pPr>
      <w:r>
        <w:rPr>
          <w:rFonts w:ascii="Arial" w:hAnsi="Arial"/>
        </w:rPr>
        <w:t>School Name:</w:t>
      </w:r>
    </w:p>
    <w:p w:rsidR="005E67AB" w:rsidRDefault="005E67AB">
      <w:pPr>
        <w:rPr>
          <w:rFonts w:ascii="Arial" w:hAnsi="Arial"/>
        </w:rPr>
      </w:pPr>
      <w:r>
        <w:rPr>
          <w:rFonts w:ascii="Arial" w:hAnsi="Arial"/>
        </w:rPr>
        <w:t>Grade Level: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Subjects: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Year: 1   </w:t>
      </w:r>
      <w:r w:rsidRPr="001B5653">
        <w:rPr>
          <w:rFonts w:ascii="Arial" w:hAnsi="Arial"/>
        </w:rPr>
        <w:t>2</w:t>
      </w:r>
      <w:r>
        <w:rPr>
          <w:rFonts w:ascii="Arial" w:hAnsi="Arial"/>
        </w:rPr>
        <w:t xml:space="preserve">    3</w:t>
      </w:r>
    </w:p>
    <w:p w:rsidR="005E67AB" w:rsidRDefault="005E67AB">
      <w:pPr>
        <w:rPr>
          <w:rFonts w:ascii="Arial" w:hAnsi="Arial"/>
        </w:rPr>
      </w:pP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Directions:</w:t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</w:rPr>
        <w:t>In the narrative under each standard, the evaluator should incorporate and address each criterion.</w:t>
      </w:r>
      <w:r>
        <w:rPr>
          <w:rFonts w:ascii="Arial" w:hAnsi="Arial"/>
        </w:rPr>
        <w:br/>
      </w: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sz w:val="18"/>
        </w:rPr>
      </w:pPr>
      <w:r>
        <w:rPr>
          <w:rFonts w:ascii="Arial" w:hAnsi="Arial"/>
          <w:b/>
        </w:rPr>
        <w:br/>
        <w:t xml:space="preserve">1. DEMONSTRATES ABILITY TO ENHANCE ACADEMIC PERFORMANCE AND SUPPORT FOR AND IMPLEMENTATION OF THE SCHOOL DISTRICT'S STUDENT ACHIEVEMENT GOALS. 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  <w:r>
        <w:rPr>
          <w:rFonts w:ascii="Arial" w:hAnsi="Arial"/>
          <w:b/>
        </w:rPr>
        <w:br/>
      </w:r>
      <w:r>
        <w:rPr>
          <w:rFonts w:ascii="Arial" w:hAnsi="Arial"/>
        </w:rPr>
        <w:t>a. Provides evidence of student learning to students, families, and staff.</w:t>
      </w:r>
      <w:r>
        <w:rPr>
          <w:rFonts w:ascii="Arial" w:hAnsi="Arial"/>
        </w:rPr>
        <w:br/>
        <w:t>b. Implements strategies supporting student, building, and district goals.</w:t>
      </w:r>
      <w:r>
        <w:rPr>
          <w:rFonts w:ascii="Arial" w:hAnsi="Arial"/>
        </w:rPr>
        <w:br/>
        <w:t>c. Uses student performance data as a guide for decision making.</w:t>
      </w:r>
      <w:r>
        <w:rPr>
          <w:rFonts w:ascii="Arial" w:hAnsi="Arial"/>
        </w:rPr>
        <w:br/>
        <w:t>d. Accepts and demonstrates responsibility for creating a classroom culture that supports the learning of every student.</w:t>
      </w:r>
      <w:r>
        <w:rPr>
          <w:rFonts w:ascii="Arial" w:hAnsi="Arial"/>
        </w:rPr>
        <w:br/>
        <w:t>e. Creates an environment of mutual respect, rapport, and fairness.</w:t>
      </w:r>
      <w:r>
        <w:rPr>
          <w:rFonts w:ascii="Arial" w:hAnsi="Arial"/>
        </w:rPr>
        <w:br/>
        <w:t>f. Participates in and contributes to a school culture that focuses on improved student learning.</w:t>
      </w:r>
      <w:r>
        <w:rPr>
          <w:rFonts w:ascii="Arial" w:hAnsi="Arial"/>
        </w:rPr>
        <w:br/>
        <w:t>g. Communicates with students, families, colleagues, and communities effectively and accurately.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 w:line="360" w:lineRule="auto"/>
              <w:ind w:left="158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  Evidence to support attainment of or failure to meet standard: </w:t>
            </w:r>
          </w:p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58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</w:p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Pr="001B5653" w:rsidRDefault="005E67AB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</w:rPr>
        <w:lastRenderedPageBreak/>
        <w:t xml:space="preserve">2. DEMONSTRATES COMPETENCE IN CONTENT KNOWLEDGE APPROPRIATE TO THE TEACHING POSITION.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  <w:r>
        <w:rPr>
          <w:rFonts w:ascii="Arial" w:hAnsi="Arial"/>
        </w:rPr>
        <w:br/>
        <w:t>a. Understands and uses key concepts, underlying themes, relationships, and different perspectives related to the content area.</w:t>
      </w:r>
      <w:r>
        <w:rPr>
          <w:rFonts w:ascii="Arial" w:hAnsi="Arial"/>
        </w:rPr>
        <w:br/>
        <w:t>b. Uses knowledge of student development to make learning experiences in the content area meaningful and accessible for every student.</w:t>
      </w:r>
      <w:r>
        <w:rPr>
          <w:rFonts w:ascii="Arial" w:hAnsi="Arial"/>
        </w:rPr>
        <w:br/>
        <w:t>c. Relates ideas and information within and across content areas.</w:t>
      </w:r>
      <w:r>
        <w:rPr>
          <w:rFonts w:ascii="Arial" w:hAnsi="Arial"/>
        </w:rPr>
        <w:br/>
        <w:t>d. Understands and uses instructional strategies that are appropriate to the content area.</w:t>
      </w:r>
      <w:r>
        <w:rPr>
          <w:rFonts w:ascii="Arial" w:hAnsi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Evidence to support attainment of or failure to meet standard:</w:t>
            </w:r>
          </w:p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rPr>
                <w:rFonts w:ascii="Arial" w:hAnsi="Arial"/>
                <w:b/>
                <w:sz w:val="22"/>
                <w:lang w:bidi="ar-SA"/>
              </w:rPr>
            </w:pPr>
          </w:p>
          <w:p w:rsidR="005E67AB" w:rsidRDefault="005E67AB">
            <w:pPr>
              <w:rPr>
                <w:rFonts w:ascii="Arial" w:hAnsi="Arial"/>
                <w:b/>
                <w:sz w:val="22"/>
                <w:lang w:bidi="ar-SA"/>
              </w:rPr>
            </w:pPr>
          </w:p>
          <w:p w:rsidR="005E67AB" w:rsidRDefault="005E67AB">
            <w:pPr>
              <w:rPr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 Circle one: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Pr="001B5653" w:rsidRDefault="005E67AB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spacing w:before="360"/>
              <w:ind w:left="72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  Standard</w:t>
            </w:r>
          </w:p>
        </w:tc>
      </w:tr>
    </w:tbl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</w:rPr>
        <w:lastRenderedPageBreak/>
        <w:t xml:space="preserve">3. DEMONSTRATES COMPETENCE IN PLANNING AND PREPARING FOR INSTRUCTION.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  <w:r>
        <w:rPr>
          <w:rFonts w:ascii="Arial" w:hAnsi="Arial"/>
        </w:rPr>
        <w:br/>
        <w:t>a. Uses student achievement data, local standards and the district curriculum in planning for instruction.</w:t>
      </w:r>
      <w:r>
        <w:rPr>
          <w:rFonts w:ascii="Arial" w:hAnsi="Arial"/>
        </w:rPr>
        <w:br/>
        <w:t>b. Sets and communicates high expectations for social, behavioral, and academic success of all students.</w:t>
      </w:r>
      <w:r>
        <w:rPr>
          <w:rFonts w:ascii="Arial" w:hAnsi="Arial"/>
        </w:rPr>
        <w:br/>
        <w:t>c. Uses student developmental needs, background, and interests in planning for instruction.</w:t>
      </w:r>
      <w:r>
        <w:rPr>
          <w:rFonts w:ascii="Arial" w:hAnsi="Arial"/>
        </w:rPr>
        <w:br/>
        <w:t>d. Selects strategies to engage all students in learning.</w:t>
      </w:r>
      <w:r>
        <w:rPr>
          <w:rFonts w:ascii="Arial" w:hAnsi="Arial"/>
        </w:rPr>
        <w:br/>
        <w:t>e. Uses available resources, including technologies, in the development and sequencing of instruction.</w:t>
      </w:r>
      <w:r>
        <w:rPr>
          <w:rFonts w:ascii="Arial" w:hAnsi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Evidence to support attainment of or failure to meet standard:</w:t>
            </w:r>
          </w:p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 </w:t>
            </w:r>
          </w:p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Pr="001B5653" w:rsidRDefault="005E67AB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spacing w:before="360"/>
              <w:ind w:left="72" w:hanging="72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E67AB" w:rsidRDefault="005E67AB">
      <w:pPr>
        <w:tabs>
          <w:tab w:val="left" w:pos="2340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 xml:space="preserve">4. USES STRATEGIES TO DELIVER INSTRUCTION THAT MEETS THE MULTIPLE LEARNING NEEDS OF STUDENTS.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  <w:r>
        <w:rPr>
          <w:rFonts w:ascii="Arial" w:hAnsi="Arial"/>
        </w:rPr>
        <w:br/>
        <w:t>a. Aligns classroom instruction with local standards and district curriculum.</w:t>
      </w:r>
      <w:r>
        <w:rPr>
          <w:rFonts w:ascii="Arial" w:hAnsi="Arial"/>
        </w:rPr>
        <w:br/>
        <w:t>b. Uses research-based instructional strategies that address the full range of cognitive levels.</w:t>
      </w:r>
      <w:r>
        <w:rPr>
          <w:rFonts w:ascii="Arial" w:hAnsi="Arial"/>
        </w:rPr>
        <w:br/>
        <w:t>c. Demonstrates flexibility and responsiveness in adjusting instruction to meet student needs.</w:t>
      </w:r>
      <w:r>
        <w:rPr>
          <w:rFonts w:ascii="Arial" w:hAnsi="Arial"/>
        </w:rPr>
        <w:br/>
        <w:t xml:space="preserve">d. Engages students in varied experiences that meet diverse needs and promote social, emotional, and academic growth. </w:t>
      </w:r>
      <w:r>
        <w:rPr>
          <w:rFonts w:ascii="Arial" w:hAnsi="Arial"/>
        </w:rPr>
        <w:br/>
        <w:t>e. Connects students' prior knowledge, life experiences, and interests in the instructional process.</w:t>
      </w:r>
      <w:r>
        <w:rPr>
          <w:rFonts w:ascii="Arial" w:hAnsi="Arial"/>
        </w:rPr>
        <w:br/>
        <w:t>f. Uses available resources, including technologies, in the delivery of instruction.</w:t>
      </w:r>
      <w:r>
        <w:rPr>
          <w:rFonts w:ascii="Arial" w:hAnsi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Evidence to support attainment of or failure to meet standard:</w:t>
            </w:r>
          </w:p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</w:p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 xml:space="preserve"> Circle one: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Pr="001B5653" w:rsidRDefault="005E67AB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E67AB" w:rsidRDefault="005E67AB">
      <w:pPr>
        <w:tabs>
          <w:tab w:val="left" w:pos="2340"/>
        </w:tabs>
        <w:rPr>
          <w:rFonts w:ascii="Arial" w:hAnsi="Arial"/>
          <w:b/>
          <w:sz w:val="22"/>
        </w:rPr>
      </w:pP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br w:type="page"/>
      </w:r>
    </w:p>
    <w:p w:rsidR="005E67AB" w:rsidRDefault="005E67AB">
      <w:pPr>
        <w:tabs>
          <w:tab w:val="left" w:pos="2340"/>
        </w:tabs>
        <w:rPr>
          <w:rFonts w:ascii="Arial" w:hAnsi="Arial"/>
        </w:rPr>
      </w:pPr>
      <w:r>
        <w:rPr>
          <w:rFonts w:ascii="Arial" w:hAnsi="Arial"/>
          <w:b/>
        </w:rPr>
        <w:t xml:space="preserve">5. USES A VARIETY OF METHODS TO MONITOR STUDENT LEARNING.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</w:p>
    <w:p w:rsidR="005E67AB" w:rsidRDefault="005E67AB">
      <w:pPr>
        <w:tabs>
          <w:tab w:val="left" w:pos="2340"/>
        </w:tabs>
        <w:rPr>
          <w:rFonts w:ascii="Arial" w:hAnsi="Arial"/>
          <w:sz w:val="22"/>
        </w:rPr>
      </w:pPr>
      <w:r>
        <w:rPr>
          <w:rFonts w:ascii="Arial" w:hAnsi="Arial"/>
        </w:rPr>
        <w:t>a. Aligns classroom assessment with instruction.</w:t>
      </w:r>
      <w:r>
        <w:rPr>
          <w:rFonts w:ascii="Arial" w:hAnsi="Arial"/>
        </w:rPr>
        <w:br/>
        <w:t>b. Communicates assessment criteria and standards to all students and parents.</w:t>
      </w:r>
      <w:r>
        <w:rPr>
          <w:rFonts w:ascii="Arial" w:hAnsi="Arial"/>
        </w:rPr>
        <w:br/>
        <w:t xml:space="preserve">c. Understands and uses the results of multiple assessments to guide planning and instruction. </w:t>
      </w:r>
      <w:r>
        <w:rPr>
          <w:rFonts w:ascii="Arial" w:hAnsi="Arial"/>
        </w:rPr>
        <w:br/>
        <w:t>d. Guides students in goal setting and assessing their own learning.</w:t>
      </w:r>
      <w:r>
        <w:rPr>
          <w:rFonts w:ascii="Arial" w:hAnsi="Arial"/>
        </w:rPr>
        <w:br/>
        <w:t>e. Provides substantive, timely, and constructive feedback to students and parents.</w:t>
      </w:r>
      <w:r>
        <w:rPr>
          <w:rFonts w:ascii="Arial" w:hAnsi="Arial"/>
        </w:rPr>
        <w:br/>
        <w:t>f. Works with other staff and building and district leadership in analysis of student progress.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Evidence to support attainment of or failure to meet standard:</w:t>
            </w:r>
          </w:p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jc w:val="center"/>
              <w:outlineLvl w:val="2"/>
              <w:rPr>
                <w:lang w:bidi="ar-SA"/>
              </w:rPr>
            </w:pPr>
          </w:p>
          <w:p w:rsidR="005E67AB" w:rsidRDefault="005E67AB">
            <w:pPr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lang w:bidi="ar-SA"/>
              </w:rPr>
              <w:t xml:space="preserve"> </w:t>
            </w:r>
            <w:r>
              <w:rPr>
                <w:rFonts w:ascii="Arial" w:hAnsi="Arial"/>
                <w:b/>
                <w:sz w:val="22"/>
                <w:lang w:bidi="ar-SA"/>
              </w:rPr>
              <w:t>Circle one: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Pr="001B5653" w:rsidRDefault="005E67AB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E67AB" w:rsidRDefault="005E67A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E67AB" w:rsidRDefault="005E67AB">
      <w:pPr>
        <w:rPr>
          <w:rFonts w:ascii="Arial" w:hAnsi="Arial"/>
        </w:rPr>
      </w:pPr>
      <w:r>
        <w:rPr>
          <w:rFonts w:ascii="Arial" w:hAnsi="Arial"/>
          <w:b/>
        </w:rPr>
        <w:t xml:space="preserve">6. DEMONSTRATES COMPETENCE IN CLASSROOM MANAGEMENT.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</w:p>
    <w:p w:rsidR="005E67AB" w:rsidRDefault="005E67AB">
      <w:pPr>
        <w:rPr>
          <w:rFonts w:ascii="Arial" w:hAnsi="Arial"/>
          <w:sz w:val="22"/>
        </w:rPr>
      </w:pPr>
      <w:r>
        <w:rPr>
          <w:rFonts w:ascii="Arial" w:hAnsi="Arial"/>
        </w:rPr>
        <w:t>a. Creates a learning community that encourages positive social interaction, active engagement, and self-regulation for every student.</w:t>
      </w:r>
      <w:r>
        <w:rPr>
          <w:rFonts w:ascii="Arial" w:hAnsi="Arial"/>
        </w:rPr>
        <w:br/>
        <w:t>b. Establishes, communicates, models and maintains standards of responsible student behavior.</w:t>
      </w:r>
      <w:r>
        <w:rPr>
          <w:rFonts w:ascii="Arial" w:hAnsi="Arial"/>
        </w:rPr>
        <w:br/>
        <w:t>c. Develops and implements classroom procedures and routines that support high expectations for learning.</w:t>
      </w:r>
      <w:r>
        <w:rPr>
          <w:rFonts w:ascii="Arial" w:hAnsi="Arial"/>
        </w:rPr>
        <w:br/>
        <w:t>d. Uses instructional time effectively to maximize student achievement.</w:t>
      </w:r>
      <w:r>
        <w:rPr>
          <w:rFonts w:ascii="Arial" w:hAnsi="Arial"/>
        </w:rPr>
        <w:br/>
        <w:t>e. Creates a safe and purposeful learning environment.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Evidence to support attainment of or failure to meet standard: </w:t>
            </w:r>
          </w:p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 xml:space="preserve"> </w:t>
            </w:r>
          </w:p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Pr="001B5653" w:rsidRDefault="005E67AB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E67AB" w:rsidRDefault="005E67AB">
      <w:pPr>
        <w:rPr>
          <w:rFonts w:ascii="Arial" w:hAnsi="Arial"/>
          <w:b/>
          <w:sz w:val="22"/>
        </w:rPr>
      </w:pP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E67AB" w:rsidRDefault="005E67AB">
      <w:pPr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</w:rPr>
        <w:lastRenderedPageBreak/>
        <w:t xml:space="preserve">7. ENGAGES IN PROFESSIONAL GROWTH.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</w:p>
    <w:p w:rsidR="005E67AB" w:rsidRDefault="005E67AB">
      <w:pPr>
        <w:rPr>
          <w:rFonts w:ascii="Arial" w:hAnsi="Arial"/>
          <w:sz w:val="22"/>
        </w:rPr>
      </w:pPr>
      <w:r>
        <w:rPr>
          <w:rFonts w:ascii="Arial" w:hAnsi="Arial"/>
        </w:rPr>
        <w:t>a. Demonstrates habits and skills of continuous inquiry and learning.</w:t>
      </w:r>
      <w:r>
        <w:rPr>
          <w:rFonts w:ascii="Arial" w:hAnsi="Arial"/>
        </w:rPr>
        <w:br/>
        <w:t>b. Works collaboratively to improve professional practice and student learning.</w:t>
      </w:r>
      <w:r>
        <w:rPr>
          <w:rFonts w:ascii="Arial" w:hAnsi="Arial"/>
        </w:rPr>
        <w:br/>
        <w:t>c. Applies research, knowledge, and skills from professional development opportunities to improve practice.</w:t>
      </w:r>
      <w:r>
        <w:rPr>
          <w:rFonts w:ascii="Arial" w:hAnsi="Arial"/>
        </w:rPr>
        <w:br/>
        <w:t>d. Establishes and implements professional development plans based upon the teacher needs aligned to the Iowa Teaching Standards and district/building student achievement goals.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Evidence to support attainment of or failure to meet standard: </w:t>
            </w:r>
          </w:p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 xml:space="preserve"> </w:t>
            </w:r>
          </w:p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Pr="001B5653" w:rsidRDefault="005E67AB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E67AB" w:rsidRDefault="005E67AB">
      <w:pPr>
        <w:rPr>
          <w:rFonts w:ascii="Arial" w:hAnsi="Arial"/>
        </w:rPr>
      </w:pP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E67AB" w:rsidRDefault="005E67AB">
      <w:pPr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</w:rPr>
        <w:lastRenderedPageBreak/>
        <w:t xml:space="preserve">8. FULFILLS PROFESSIONAL RESPONSIBILITIES ESTABLISHED BY THE SCHOOL DISTRICT. </w:t>
      </w:r>
      <w:r>
        <w:rPr>
          <w:rFonts w:ascii="Arial" w:hAnsi="Arial"/>
        </w:rPr>
        <w:t>The teacher:</w:t>
      </w:r>
    </w:p>
    <w:p w:rsidR="005E67AB" w:rsidRDefault="005E67AB">
      <w:pPr>
        <w:rPr>
          <w:rFonts w:ascii="Arial" w:hAnsi="Arial"/>
          <w:sz w:val="22"/>
        </w:rPr>
      </w:pPr>
      <w:r>
        <w:rPr>
          <w:rFonts w:ascii="Arial" w:hAnsi="Arial"/>
        </w:rPr>
        <w:t>a. Adheres to board policies, district procedures, and contractual obligations.</w:t>
      </w:r>
      <w:r>
        <w:rPr>
          <w:rFonts w:ascii="Arial" w:hAnsi="Arial"/>
        </w:rPr>
        <w:br/>
        <w:t>b. Demonstrates professional and ethical conduct as defined by state law and individual district policy.</w:t>
      </w:r>
      <w:r>
        <w:rPr>
          <w:rFonts w:ascii="Arial" w:hAnsi="Arial"/>
        </w:rPr>
        <w:br/>
        <w:t>c. Contributes to efforts to achieve district and building goals.</w:t>
      </w:r>
      <w:r>
        <w:rPr>
          <w:rFonts w:ascii="Arial" w:hAnsi="Arial"/>
        </w:rPr>
        <w:br/>
        <w:t>d. Demonstrates an understanding of and respect for all learners and staff.</w:t>
      </w:r>
      <w:r>
        <w:rPr>
          <w:rFonts w:ascii="Arial" w:hAnsi="Arial"/>
        </w:rPr>
        <w:br/>
        <w:t>e. Collaborates with students, families, colleagues, and communities to enhance student learning.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Evidence to support attainment of or failure to meet standard: </w:t>
            </w:r>
          </w:p>
          <w:p w:rsidR="005E67AB" w:rsidRDefault="005E67AB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 xml:space="preserve"> </w:t>
            </w:r>
          </w:p>
          <w:p w:rsidR="005E67AB" w:rsidRDefault="005E67AB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Pr="001B5653" w:rsidRDefault="005E67AB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E67A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E67AB" w:rsidRDefault="005E67AB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E67AB" w:rsidRDefault="005E67AB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E67AB" w:rsidRDefault="005E67AB">
      <w:pPr>
        <w:rPr>
          <w:rFonts w:ascii="Arial" w:hAnsi="Arial"/>
        </w:rPr>
      </w:pPr>
    </w:p>
    <w:p w:rsidR="005E67AB" w:rsidRDefault="005E67AB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E67AB" w:rsidRDefault="005E67AB">
      <w:pPr>
        <w:pBdr>
          <w:bottom w:val="thickThinLargeGap" w:sz="24" w:space="1" w:color="auto"/>
        </w:pBdr>
        <w:tabs>
          <w:tab w:val="left" w:pos="999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</w:p>
    <w:p w:rsidR="005E67AB" w:rsidRDefault="005E67AB">
      <w:pPr>
        <w:tabs>
          <w:tab w:val="left" w:pos="7020"/>
          <w:tab w:val="left" w:pos="7200"/>
          <w:tab w:val="left" w:pos="9900"/>
        </w:tabs>
        <w:spacing w:before="120" w:after="160"/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The teacher is a first year Beginning Teacher.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 The teacher meets or exceeds all eight Iowa Teaching Standards and is recommended for a standard license.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The teacher fails to meet the Iowa Teaching Standards.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The teacher is being recommended for a third year before a license decision is made.*</w:t>
      </w:r>
    </w:p>
    <w:p w:rsidR="005E67AB" w:rsidRDefault="005E67AB">
      <w:pPr>
        <w:tabs>
          <w:tab w:val="left" w:pos="7020"/>
          <w:tab w:val="left" w:pos="7200"/>
          <w:tab w:val="left" w:pos="9900"/>
        </w:tabs>
        <w:spacing w:before="120" w:after="160"/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The teacher is a career teacher and has demonstrated continued competence in all eight Iowa Teaching Standards.</w:t>
      </w:r>
    </w:p>
    <w:p w:rsidR="005E67AB" w:rsidRDefault="005E67AB">
      <w:pPr>
        <w:tabs>
          <w:tab w:val="left" w:pos="7020"/>
          <w:tab w:val="left" w:pos="7200"/>
          <w:tab w:val="left" w:pos="9900"/>
        </w:tabs>
        <w:spacing w:before="120" w:after="1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Evaluator’s 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</w:p>
    <w:p w:rsidR="005E67AB" w:rsidRDefault="005E67AB">
      <w:pPr>
        <w:pStyle w:val="Heading1"/>
        <w:tabs>
          <w:tab w:val="left" w:pos="4680"/>
          <w:tab w:val="left" w:pos="9000"/>
          <w:tab w:val="left" w:pos="9180"/>
          <w:tab w:val="left" w:pos="9990"/>
        </w:tabs>
        <w:spacing w:after="160"/>
        <w:ind w:left="0" w:firstLine="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Evaluation Period: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 xml:space="preserve">, 20____ to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>, 20____</w:t>
      </w:r>
    </w:p>
    <w:p w:rsidR="005E67AB" w:rsidRDefault="005E67AB">
      <w:pPr>
        <w:tabs>
          <w:tab w:val="left" w:pos="-2340"/>
          <w:tab w:val="left" w:pos="7020"/>
          <w:tab w:val="left" w:pos="7200"/>
          <w:tab w:val="left" w:pos="9900"/>
        </w:tabs>
        <w:spacing w:after="1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Teacher’s Signature: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</w:p>
    <w:p w:rsidR="005E67AB" w:rsidRDefault="005E67AB">
      <w:pPr>
        <w:tabs>
          <w:tab w:val="left" w:pos="-2340"/>
          <w:tab w:val="left" w:pos="7020"/>
          <w:tab w:val="left" w:pos="7200"/>
          <w:tab w:val="left" w:pos="9900"/>
        </w:tabs>
        <w:spacing w:after="160"/>
        <w:rPr>
          <w:rFonts w:ascii="Arial" w:hAnsi="Arial"/>
          <w:b/>
          <w:sz w:val="40"/>
        </w:rPr>
      </w:pPr>
      <w:r>
        <w:rPr>
          <w:rFonts w:ascii="Arial" w:hAnsi="Arial"/>
          <w:b/>
          <w:sz w:val="18"/>
        </w:rPr>
        <w:t>*</w:t>
      </w:r>
      <w:r>
        <w:rPr>
          <w:rFonts w:ascii="Arial" w:hAnsi="Arial"/>
          <w:sz w:val="18"/>
        </w:rPr>
        <w:t>The district must contact the Board of Educational Examiners to extend the provisional license for a third year.  There will be a form provided by the Board of Educational Examiners for the evaluator to use to communicate the decision made on each 2</w:t>
      </w:r>
      <w:r>
        <w:rPr>
          <w:rFonts w:ascii="Arial" w:hAnsi="Arial"/>
          <w:sz w:val="18"/>
          <w:vertAlign w:val="superscript"/>
        </w:rPr>
        <w:t>nd</w:t>
      </w:r>
      <w:r>
        <w:rPr>
          <w:rFonts w:ascii="Arial" w:hAnsi="Arial"/>
          <w:sz w:val="18"/>
        </w:rPr>
        <w:t xml:space="preserve"> year teacher.  </w:t>
      </w:r>
    </w:p>
    <w:sectPr w:rsidR="005E67AB">
      <w:footerReference w:type="default" r:id="rId7"/>
      <w:pgSz w:w="12240" w:h="15840" w:code="1"/>
      <w:pgMar w:top="1440" w:right="1152" w:bottom="108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14" w:rsidRDefault="004F7D14">
      <w:r>
        <w:separator/>
      </w:r>
    </w:p>
  </w:endnote>
  <w:endnote w:type="continuationSeparator" w:id="0">
    <w:p w:rsidR="004F7D14" w:rsidRDefault="004F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AB" w:rsidRDefault="005E67AB">
    <w:pPr>
      <w:pStyle w:val="Footer"/>
      <w:jc w:val="center"/>
      <w:rPr>
        <w:rFonts w:ascii="Arial" w:hAnsi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34C5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14" w:rsidRDefault="004F7D14">
      <w:r>
        <w:separator/>
      </w:r>
    </w:p>
  </w:footnote>
  <w:footnote w:type="continuationSeparator" w:id="0">
    <w:p w:rsidR="004F7D14" w:rsidRDefault="004F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3"/>
    <w:rsid w:val="0048413E"/>
    <w:rsid w:val="004F7D14"/>
    <w:rsid w:val="005E67AB"/>
    <w:rsid w:val="006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4450950D-3EF6-8C4A-A0C7-8B17E50A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0" w:firstLine="720"/>
      <w:jc w:val="center"/>
      <w:outlineLvl w:val="0"/>
    </w:pPr>
    <w:rPr>
      <w:b/>
      <w:sz w:val="22"/>
    </w:rPr>
  </w:style>
  <w:style w:type="paragraph" w:styleId="Heading2">
    <w:name w:val="heading 2"/>
    <w:next w:val="Normal"/>
    <w:qFormat/>
    <w:pPr>
      <w:outlineLvl w:val="1"/>
    </w:pPr>
    <w:rPr>
      <w:rFonts w:ascii="Palatino" w:hAnsi="Palatino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 w:hanging="180"/>
    </w:pPr>
    <w:rPr>
      <w:color w:val="0000FF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noProof/>
    </w:rPr>
  </w:style>
  <w:style w:type="paragraph" w:styleId="BodyTextIndent2">
    <w:name w:val="Body Text Indent 2"/>
    <w:basedOn w:val="Normal"/>
    <w:pPr>
      <w:tabs>
        <w:tab w:val="left" w:pos="1500"/>
        <w:tab w:val="right" w:pos="9360"/>
      </w:tabs>
      <w:ind w:left="20"/>
      <w:jc w:val="center"/>
    </w:pPr>
    <w:rPr>
      <w:b/>
      <w:sz w:val="22"/>
    </w:rPr>
  </w:style>
  <w:style w:type="paragraph" w:styleId="Title">
    <w:name w:val="Title"/>
    <w:basedOn w:val="Normal"/>
    <w:qFormat/>
    <w:pPr>
      <w:tabs>
        <w:tab w:val="right" w:pos="9360"/>
      </w:tabs>
      <w:ind w:left="20"/>
      <w:jc w:val="center"/>
    </w:pPr>
    <w:rPr>
      <w:rFonts w:ascii="Palatino" w:hAnsi="Palatino"/>
      <w:b/>
      <w:sz w:val="22"/>
    </w:rPr>
  </w:style>
  <w:style w:type="paragraph" w:styleId="BodyText">
    <w:name w:val="Body Text"/>
    <w:basedOn w:val="Normal"/>
    <w:rPr>
      <w:color w:val="0000FF"/>
      <w:sz w:val="22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80" w:hanging="180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1500"/>
        <w:tab w:val="right" w:pos="9360"/>
      </w:tabs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MODEL FRAMEWORK FOR DESIGNING A LOCAL STAFF EVALUATION SYSTEM</vt:lpstr>
    </vt:vector>
  </TitlesOfParts>
  <Company>Department of Education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FRAMEWORK FOR DESIGNING A LOCAL STAFF EVALUATION SYSTEM</dc:title>
  <dc:subject/>
  <dc:creator>Judy Jeffrey</dc:creator>
  <cp:keywords/>
  <dc:description/>
  <cp:lastModifiedBy>Microsoft Office User</cp:lastModifiedBy>
  <cp:revision>2</cp:revision>
  <cp:lastPrinted>2002-08-14T20:18:00Z</cp:lastPrinted>
  <dcterms:created xsi:type="dcterms:W3CDTF">2018-11-16T16:14:00Z</dcterms:created>
  <dcterms:modified xsi:type="dcterms:W3CDTF">2018-11-16T16:14:00Z</dcterms:modified>
</cp:coreProperties>
</file>