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25" w:rsidRDefault="008D73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325" w:rsidTr="008D7325"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Observer:</w:t>
            </w:r>
          </w:p>
        </w:tc>
      </w:tr>
      <w:tr w:rsidR="008D7325" w:rsidTr="008D7325"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8D7325" w:rsidTr="00BC574D">
        <w:tc>
          <w:tcPr>
            <w:tcW w:w="9350" w:type="dxa"/>
            <w:gridSpan w:val="2"/>
          </w:tcPr>
          <w:p w:rsidR="008D7325" w:rsidRDefault="008D732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B8744" wp14:editId="50312DD1">
                      <wp:simplePos x="0" y="0"/>
                      <wp:positionH relativeFrom="column">
                        <wp:posOffset>3183418</wp:posOffset>
                      </wp:positionH>
                      <wp:positionV relativeFrom="paragraph">
                        <wp:posOffset>6985</wp:posOffset>
                      </wp:positionV>
                      <wp:extent cx="159488" cy="159488"/>
                      <wp:effectExtent l="0" t="0" r="18415" b="1841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84987" id="Frame 3" o:spid="_x0000_s1026" style="position:absolute;margin-left:250.65pt;margin-top:.5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59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" path="m,l159488,r,159488l,159488,,xm19936,19936r,119616l139552,139552r,-119616l19936,19936xe" fillcolor="white [3201]" strokecolor="black [3200]" strokeweight="1pt">
                      <v:stroke joinstyle="miter"/>
                      <v:path arrowok="t" o:connecttype="custom" o:connectlocs="0,0;159488,0;159488,159488;0,159488;0,0;19936,19936;19936,139552;139552,139552;139552,19936;19936,19936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2703343</wp:posOffset>
                      </wp:positionH>
                      <wp:positionV relativeFrom="paragraph">
                        <wp:posOffset>12006</wp:posOffset>
                      </wp:positionV>
                      <wp:extent cx="159488" cy="159488"/>
                      <wp:effectExtent l="0" t="0" r="18415" b="1841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8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A5EE0" id="Frame 2" o:spid="_x0000_s1026" style="position:absolute;margin-left:212.85pt;margin-top:.9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59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" path="m,l159488,r,159488l,159488,,xm19936,19936r,119616l139552,139552r,-119616l19936,19936xe" filled="f" strokecolor="black [3213]" strokeweight="1pt">
                      <v:stroke joinstyle="miter"/>
                      <v:path arrowok="t" o:connecttype="custom" o:connectlocs="0,0;159488,0;159488,159488;0,159488;0,0;19936,19936;19936,139552;139552,139552;139552,19936;19936,19936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Orientation (Are students focused?):                  Y           N         </w:t>
            </w:r>
          </w:p>
        </w:tc>
      </w:tr>
      <w:tr w:rsidR="008D7325" w:rsidTr="00EB52A6">
        <w:tc>
          <w:tcPr>
            <w:tcW w:w="9350" w:type="dxa"/>
            <w:gridSpan w:val="2"/>
          </w:tcPr>
          <w:p w:rsidR="008D7325" w:rsidRDefault="00A44098">
            <w:pPr>
              <w:rPr>
                <w:b/>
              </w:rPr>
            </w:pPr>
            <w:r>
              <w:rPr>
                <w:b/>
              </w:rPr>
              <w:t>Are students learning what we want them to learn?</w:t>
            </w:r>
          </w:p>
          <w:p w:rsidR="00A44098" w:rsidRDefault="00A44098">
            <w:pPr>
              <w:rPr>
                <w:u w:val="single"/>
              </w:rPr>
            </w:pPr>
            <w:r>
              <w:rPr>
                <w:u w:val="single"/>
              </w:rPr>
              <w:t xml:space="preserve">Content Objective: </w:t>
            </w:r>
            <w:r w:rsidRPr="00F2214E">
              <w:t>(Classroom Observation)</w:t>
            </w:r>
          </w:p>
          <w:p w:rsidR="00A44098" w:rsidRDefault="00A44098">
            <w:pPr>
              <w:rPr>
                <w:u w:val="single"/>
              </w:rPr>
            </w:pPr>
          </w:p>
          <w:p w:rsidR="00A44098" w:rsidRDefault="00A44098">
            <w:pPr>
              <w:rPr>
                <w:u w:val="single"/>
              </w:rPr>
            </w:pPr>
          </w:p>
          <w:p w:rsidR="00F2214E" w:rsidRDefault="00F2214E">
            <w:pPr>
              <w:rPr>
                <w:u w:val="single"/>
              </w:rPr>
            </w:pPr>
          </w:p>
          <w:p w:rsidR="00A44098" w:rsidRDefault="00A44098"/>
          <w:p w:rsidR="00A44098" w:rsidRDefault="00A44098">
            <w:pPr>
              <w:rPr>
                <w:u w:val="single"/>
              </w:rPr>
            </w:pPr>
            <w:r>
              <w:rPr>
                <w:u w:val="single"/>
              </w:rPr>
              <w:t xml:space="preserve">Connection to District Curriculum: </w:t>
            </w:r>
            <w:r w:rsidRPr="00F2214E">
              <w:t>(Reference District Objectives)</w:t>
            </w:r>
          </w:p>
          <w:p w:rsidR="00A44098" w:rsidRDefault="00A44098">
            <w:pPr>
              <w:rPr>
                <w:u w:val="single"/>
              </w:rPr>
            </w:pPr>
          </w:p>
          <w:p w:rsidR="00A44098" w:rsidRDefault="00A44098">
            <w:pPr>
              <w:rPr>
                <w:u w:val="single"/>
              </w:rPr>
            </w:pPr>
          </w:p>
          <w:p w:rsidR="00F2214E" w:rsidRDefault="00F2214E">
            <w:pPr>
              <w:rPr>
                <w:u w:val="single"/>
              </w:rPr>
            </w:pPr>
          </w:p>
          <w:p w:rsidR="00A44098" w:rsidRPr="00A44098" w:rsidRDefault="00A44098">
            <w:pPr>
              <w:rPr>
                <w:u w:val="single"/>
              </w:rPr>
            </w:pPr>
          </w:p>
        </w:tc>
      </w:tr>
      <w:tr w:rsidR="008D7325" w:rsidTr="004D0C63">
        <w:tc>
          <w:tcPr>
            <w:tcW w:w="9350" w:type="dxa"/>
            <w:gridSpan w:val="2"/>
          </w:tcPr>
          <w:p w:rsidR="008D7325" w:rsidRDefault="00F2214E">
            <w:r>
              <w:rPr>
                <w:u w:val="single"/>
              </w:rPr>
              <w:t>Cognitive Level:</w:t>
            </w:r>
            <w:r>
              <w:t xml:space="preserve"> (Bloom’s Taxonomy)</w:t>
            </w:r>
          </w:p>
          <w:p w:rsidR="00F2214E" w:rsidRDefault="00F2214E"/>
          <w:p w:rsidR="00F2214E" w:rsidRDefault="00F2214E"/>
          <w:p w:rsidR="00F2214E" w:rsidRPr="00F2214E" w:rsidRDefault="00F2214E"/>
        </w:tc>
      </w:tr>
      <w:tr w:rsidR="008D7325" w:rsidTr="004A13D6">
        <w:tc>
          <w:tcPr>
            <w:tcW w:w="9350" w:type="dxa"/>
            <w:gridSpan w:val="2"/>
          </w:tcPr>
          <w:p w:rsidR="008D7325" w:rsidRDefault="00F2214E">
            <w:pPr>
              <w:rPr>
                <w:b/>
              </w:rPr>
            </w:pPr>
            <w:r>
              <w:rPr>
                <w:b/>
              </w:rPr>
              <w:t>How do we know the students are learning?</w:t>
            </w:r>
          </w:p>
          <w:p w:rsidR="00F2214E" w:rsidRDefault="00F2214E">
            <w:r>
              <w:t>Student Assessment (formative or summative):</w:t>
            </w:r>
          </w:p>
          <w:p w:rsidR="00F2214E" w:rsidRDefault="00F2214E"/>
          <w:p w:rsidR="00F2214E" w:rsidRDefault="00F2214E"/>
          <w:p w:rsidR="00F2214E" w:rsidRDefault="00F2214E"/>
          <w:p w:rsidR="00F2214E" w:rsidRPr="00F2214E" w:rsidRDefault="00F2214E"/>
        </w:tc>
      </w:tr>
      <w:tr w:rsidR="008D7325" w:rsidTr="00BA2D42">
        <w:tc>
          <w:tcPr>
            <w:tcW w:w="9350" w:type="dxa"/>
            <w:gridSpan w:val="2"/>
          </w:tcPr>
          <w:p w:rsidR="008D7325" w:rsidRDefault="00F2214E">
            <w:pPr>
              <w:rPr>
                <w:b/>
              </w:rPr>
            </w:pPr>
            <w:r>
              <w:rPr>
                <w:b/>
              </w:rPr>
              <w:t>What are we doing about it if they are or are not (extension/remediation)?</w:t>
            </w:r>
          </w:p>
          <w:p w:rsidR="00F2214E" w:rsidRDefault="00F2214E">
            <w:r>
              <w:rPr>
                <w:u w:val="single"/>
              </w:rPr>
              <w:t>Instruction strategy(</w:t>
            </w:r>
            <w:proofErr w:type="spellStart"/>
            <w:r>
              <w:rPr>
                <w:u w:val="single"/>
              </w:rPr>
              <w:t>ies</w:t>
            </w:r>
            <w:proofErr w:type="spellEnd"/>
            <w:r>
              <w:rPr>
                <w:u w:val="single"/>
              </w:rPr>
              <w:t>) being used to help students achieve learning these content objectives:</w:t>
            </w:r>
          </w:p>
          <w:p w:rsidR="00F2214E" w:rsidRDefault="00F2214E"/>
          <w:p w:rsidR="00F2214E" w:rsidRDefault="00F2214E" w:rsidP="00F2214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2214E" w:rsidRDefault="00F2214E" w:rsidP="00F2214E">
            <w:pPr>
              <w:pStyle w:val="ListParagraph"/>
            </w:pPr>
          </w:p>
          <w:p w:rsidR="00F2214E" w:rsidRDefault="00F2214E" w:rsidP="00F2214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2214E" w:rsidRPr="00F2214E" w:rsidRDefault="00F2214E" w:rsidP="00F2214E">
            <w:pPr>
              <w:pStyle w:val="ListParagraph"/>
            </w:pPr>
          </w:p>
        </w:tc>
      </w:tr>
      <w:tr w:rsidR="008D7325" w:rsidTr="00552E24">
        <w:tc>
          <w:tcPr>
            <w:tcW w:w="9350" w:type="dxa"/>
            <w:gridSpan w:val="2"/>
          </w:tcPr>
          <w:p w:rsidR="008D7325" w:rsidRDefault="00F2214E">
            <w:r>
              <w:rPr>
                <w:u w:val="single"/>
              </w:rPr>
              <w:t>Reflective/Decisional Question(s):</w:t>
            </w:r>
          </w:p>
          <w:p w:rsidR="00F2214E" w:rsidRDefault="00F2214E"/>
          <w:p w:rsidR="00F2214E" w:rsidRDefault="00F2214E"/>
          <w:p w:rsidR="00F2214E" w:rsidRDefault="00F2214E"/>
          <w:p w:rsidR="00F2214E" w:rsidRDefault="00F2214E"/>
          <w:p w:rsidR="00F2214E" w:rsidRDefault="00F2214E"/>
          <w:p w:rsidR="00F2214E" w:rsidRPr="00F2214E" w:rsidRDefault="00F2214E"/>
        </w:tc>
      </w:tr>
    </w:tbl>
    <w:p w:rsidR="00CE0D6E" w:rsidRDefault="00CE0D6E"/>
    <w:sectPr w:rsidR="00CE0D6E" w:rsidSect="009C0F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9D" w:rsidRDefault="00476B9D" w:rsidP="008D7325">
      <w:r>
        <w:separator/>
      </w:r>
    </w:p>
  </w:endnote>
  <w:endnote w:type="continuationSeparator" w:id="0">
    <w:p w:rsidR="00476B9D" w:rsidRDefault="00476B9D" w:rsidP="008D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9D" w:rsidRDefault="00476B9D" w:rsidP="008D7325">
      <w:r>
        <w:separator/>
      </w:r>
    </w:p>
  </w:footnote>
  <w:footnote w:type="continuationSeparator" w:id="0">
    <w:p w:rsidR="00476B9D" w:rsidRDefault="00476B9D" w:rsidP="008D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25" w:rsidRPr="008D7325" w:rsidRDefault="008D7325" w:rsidP="008D7325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648"/>
    <w:multiLevelType w:val="hybridMultilevel"/>
    <w:tmpl w:val="FAA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E"/>
    <w:rsid w:val="00476B9D"/>
    <w:rsid w:val="007044ED"/>
    <w:rsid w:val="008D7325"/>
    <w:rsid w:val="009C0F70"/>
    <w:rsid w:val="00A44098"/>
    <w:rsid w:val="00AE02C2"/>
    <w:rsid w:val="00CE0D6E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D0964-C776-574B-A756-C0EA6EC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325"/>
  </w:style>
  <w:style w:type="paragraph" w:styleId="Footer">
    <w:name w:val="footer"/>
    <w:basedOn w:val="Normal"/>
    <w:link w:val="FooterChar"/>
    <w:uiPriority w:val="99"/>
    <w:unhideWhenUsed/>
    <w:rsid w:val="008D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25"/>
  </w:style>
  <w:style w:type="table" w:styleId="TableGrid">
    <w:name w:val="Table Grid"/>
    <w:basedOn w:val="TableNormal"/>
    <w:uiPriority w:val="39"/>
    <w:rsid w:val="008D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2018-11-16T17:21:00Z</dcterms:created>
  <dcterms:modified xsi:type="dcterms:W3CDTF">2018-11-16T17:21:00Z</dcterms:modified>
</cp:coreProperties>
</file>